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80D" w14:textId="2209B1C3" w:rsidR="00E1651B" w:rsidRDefault="00E1651B">
      <w:pPr>
        <w:spacing w:after="344" w:line="259" w:lineRule="auto"/>
        <w:ind w:left="0" w:right="77" w:firstLine="0"/>
        <w:jc w:val="center"/>
        <w:rPr>
          <w:b/>
          <w:sz w:val="56"/>
          <w:szCs w:val="56"/>
        </w:rPr>
      </w:pPr>
      <w:r>
        <w:rPr>
          <w:noProof/>
        </w:rPr>
        <w:drawing>
          <wp:anchor distT="0" distB="0" distL="114300" distR="114300" simplePos="0" relativeHeight="251658240" behindDoc="0" locked="0" layoutInCell="1" allowOverlap="1" wp14:anchorId="5752FB85" wp14:editId="10F224F8">
            <wp:simplePos x="0" y="0"/>
            <wp:positionH relativeFrom="margin">
              <wp:align>center</wp:align>
            </wp:positionH>
            <wp:positionV relativeFrom="margin">
              <wp:align>top</wp:align>
            </wp:positionV>
            <wp:extent cx="7120890" cy="122936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8662" b="45562"/>
                    <a:stretch/>
                  </pic:blipFill>
                  <pic:spPr bwMode="auto">
                    <a:xfrm>
                      <a:off x="0" y="0"/>
                      <a:ext cx="7120890" cy="1229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AFA24" w14:textId="77777777" w:rsidR="00E1651B" w:rsidRDefault="00E1651B" w:rsidP="00E1651B">
      <w:pPr>
        <w:spacing w:after="344" w:line="259" w:lineRule="auto"/>
        <w:ind w:left="0" w:right="77" w:firstLine="0"/>
        <w:rPr>
          <w:b/>
          <w:sz w:val="56"/>
          <w:szCs w:val="56"/>
        </w:rPr>
      </w:pPr>
    </w:p>
    <w:p w14:paraId="2D43385D" w14:textId="3EA3EC3F" w:rsidR="00C80DBD" w:rsidRDefault="00185D04">
      <w:pPr>
        <w:spacing w:after="344" w:line="259" w:lineRule="auto"/>
        <w:ind w:left="0" w:right="77" w:firstLine="0"/>
        <w:jc w:val="center"/>
        <w:rPr>
          <w:b/>
          <w:sz w:val="56"/>
          <w:szCs w:val="56"/>
        </w:rPr>
      </w:pPr>
      <w:proofErr w:type="spellStart"/>
      <w:r>
        <w:rPr>
          <w:b/>
          <w:sz w:val="56"/>
          <w:szCs w:val="56"/>
        </w:rPr>
        <w:t>Loughries</w:t>
      </w:r>
      <w:proofErr w:type="spellEnd"/>
      <w:r>
        <w:rPr>
          <w:b/>
          <w:sz w:val="56"/>
          <w:szCs w:val="56"/>
        </w:rPr>
        <w:t xml:space="preserve"> Integrated Primary School</w:t>
      </w:r>
    </w:p>
    <w:p w14:paraId="1D485CFA" w14:textId="77777777" w:rsidR="00E1651B" w:rsidRDefault="00E1651B" w:rsidP="00E1651B">
      <w:pPr>
        <w:spacing w:after="344" w:line="259" w:lineRule="auto"/>
        <w:ind w:left="0" w:right="77" w:firstLine="0"/>
        <w:rPr>
          <w:b/>
          <w:sz w:val="56"/>
          <w:szCs w:val="56"/>
        </w:rPr>
      </w:pPr>
    </w:p>
    <w:p w14:paraId="5F0B91D9" w14:textId="77777777" w:rsidR="00C80DBD" w:rsidRDefault="00185D04">
      <w:pPr>
        <w:spacing w:after="344" w:line="259" w:lineRule="auto"/>
        <w:ind w:left="0" w:right="77" w:firstLine="0"/>
        <w:jc w:val="center"/>
        <w:rPr>
          <w:b/>
          <w:sz w:val="56"/>
          <w:szCs w:val="56"/>
        </w:rPr>
      </w:pPr>
      <w:r>
        <w:rPr>
          <w:b/>
          <w:sz w:val="56"/>
          <w:szCs w:val="56"/>
        </w:rPr>
        <w:t>Attendance Policy</w:t>
      </w:r>
    </w:p>
    <w:p w14:paraId="0B579F09" w14:textId="77777777" w:rsidR="00C80DBD" w:rsidRDefault="00C80DBD" w:rsidP="00E1651B">
      <w:pPr>
        <w:spacing w:after="344" w:line="259" w:lineRule="auto"/>
        <w:ind w:left="0" w:right="77" w:firstLine="0"/>
        <w:rPr>
          <w:b/>
          <w:sz w:val="29"/>
        </w:rPr>
      </w:pPr>
    </w:p>
    <w:p w14:paraId="77497B8B" w14:textId="77777777" w:rsidR="00D417EF" w:rsidRDefault="00D417EF" w:rsidP="00E1651B">
      <w:pPr>
        <w:spacing w:after="344" w:line="259" w:lineRule="auto"/>
        <w:ind w:left="0" w:right="77" w:firstLine="0"/>
        <w:rPr>
          <w:b/>
          <w:sz w:val="29"/>
        </w:rPr>
      </w:pPr>
    </w:p>
    <w:p w14:paraId="2986FA7C" w14:textId="77777777" w:rsidR="00D417EF" w:rsidRDefault="00D417EF" w:rsidP="00E1651B">
      <w:pPr>
        <w:spacing w:after="344" w:line="259" w:lineRule="auto"/>
        <w:ind w:left="0" w:right="77" w:firstLine="0"/>
        <w:rPr>
          <w:b/>
          <w:sz w:val="29"/>
        </w:rPr>
      </w:pPr>
    </w:p>
    <w:p w14:paraId="7E88996A" w14:textId="77777777" w:rsidR="00E1651B" w:rsidRDefault="00E1651B" w:rsidP="00E1651B">
      <w:pPr>
        <w:spacing w:after="344" w:line="259" w:lineRule="auto"/>
        <w:ind w:left="0" w:right="77" w:firstLine="0"/>
        <w:rPr>
          <w:b/>
          <w:sz w:val="29"/>
        </w:rPr>
      </w:pPr>
    </w:p>
    <w:tbl>
      <w:tblPr>
        <w:tblStyle w:val="TableGrid1"/>
        <w:tblpPr w:leftFromText="180" w:rightFromText="180" w:vertAnchor="text" w:horzAnchor="margin" w:tblpXSpec="center" w:tblpY="-23"/>
        <w:tblW w:w="0" w:type="auto"/>
        <w:tblLook w:val="04A0" w:firstRow="1" w:lastRow="0" w:firstColumn="1" w:lastColumn="0" w:noHBand="0" w:noVBand="1"/>
      </w:tblPr>
      <w:tblGrid>
        <w:gridCol w:w="1824"/>
        <w:gridCol w:w="5911"/>
      </w:tblGrid>
      <w:tr w:rsidR="00D417EF" w:rsidRPr="00D417EF" w14:paraId="57F5B6F0" w14:textId="77777777" w:rsidTr="00D417EF">
        <w:tc>
          <w:tcPr>
            <w:tcW w:w="1824" w:type="dxa"/>
          </w:tcPr>
          <w:p w14:paraId="1A4C26D6"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Reviewed</w:t>
            </w:r>
          </w:p>
        </w:tc>
        <w:tc>
          <w:tcPr>
            <w:tcW w:w="5911" w:type="dxa"/>
          </w:tcPr>
          <w:p w14:paraId="767A96BD"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September 2024</w:t>
            </w:r>
          </w:p>
        </w:tc>
      </w:tr>
      <w:tr w:rsidR="00D417EF" w:rsidRPr="00D417EF" w14:paraId="146FFBA7" w14:textId="77777777" w:rsidTr="00D417EF">
        <w:tc>
          <w:tcPr>
            <w:tcW w:w="1824" w:type="dxa"/>
          </w:tcPr>
          <w:p w14:paraId="0877ECC8"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Ratified</w:t>
            </w:r>
          </w:p>
        </w:tc>
        <w:tc>
          <w:tcPr>
            <w:tcW w:w="5911" w:type="dxa"/>
          </w:tcPr>
          <w:p w14:paraId="7BC37517" w14:textId="77777777" w:rsidR="00D417EF" w:rsidRPr="00D417EF" w:rsidRDefault="00D417EF" w:rsidP="00D417EF">
            <w:pPr>
              <w:widowControl w:val="0"/>
              <w:autoSpaceDE w:val="0"/>
              <w:autoSpaceDN w:val="0"/>
              <w:spacing w:after="0" w:line="240" w:lineRule="auto"/>
              <w:ind w:left="0" w:firstLine="0"/>
              <w:rPr>
                <w:color w:val="auto"/>
                <w:sz w:val="22"/>
                <w:lang w:val="en-US"/>
              </w:rPr>
            </w:pPr>
          </w:p>
        </w:tc>
      </w:tr>
      <w:tr w:rsidR="00D417EF" w:rsidRPr="00D417EF" w14:paraId="77F9F52E" w14:textId="77777777" w:rsidTr="00D417EF">
        <w:tc>
          <w:tcPr>
            <w:tcW w:w="1824" w:type="dxa"/>
          </w:tcPr>
          <w:p w14:paraId="2715F8BB"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Next Review</w:t>
            </w:r>
          </w:p>
        </w:tc>
        <w:tc>
          <w:tcPr>
            <w:tcW w:w="5911" w:type="dxa"/>
          </w:tcPr>
          <w:p w14:paraId="10F3E737"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September 2027</w:t>
            </w:r>
          </w:p>
        </w:tc>
      </w:tr>
      <w:tr w:rsidR="00D417EF" w:rsidRPr="00D417EF" w14:paraId="4DF0F830" w14:textId="77777777" w:rsidTr="00D417EF">
        <w:tc>
          <w:tcPr>
            <w:tcW w:w="1824" w:type="dxa"/>
          </w:tcPr>
          <w:p w14:paraId="4B3FDB7F"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Signed</w:t>
            </w:r>
          </w:p>
          <w:p w14:paraId="6BD485A7"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Chair of BOG</w:t>
            </w:r>
          </w:p>
        </w:tc>
        <w:tc>
          <w:tcPr>
            <w:tcW w:w="5911" w:type="dxa"/>
          </w:tcPr>
          <w:p w14:paraId="531854CC" w14:textId="77777777" w:rsidR="00D417EF" w:rsidRPr="00D417EF" w:rsidRDefault="00D417EF" w:rsidP="00D417EF">
            <w:pPr>
              <w:widowControl w:val="0"/>
              <w:autoSpaceDE w:val="0"/>
              <w:autoSpaceDN w:val="0"/>
              <w:spacing w:after="0" w:line="240" w:lineRule="auto"/>
              <w:ind w:left="0" w:firstLine="0"/>
              <w:rPr>
                <w:color w:val="auto"/>
                <w:sz w:val="22"/>
                <w:lang w:val="en-US"/>
              </w:rPr>
            </w:pPr>
          </w:p>
          <w:p w14:paraId="6779FD22" w14:textId="77777777" w:rsidR="00D417EF" w:rsidRPr="00D417EF" w:rsidRDefault="00D417EF" w:rsidP="00D417EF">
            <w:pPr>
              <w:widowControl w:val="0"/>
              <w:autoSpaceDE w:val="0"/>
              <w:autoSpaceDN w:val="0"/>
              <w:spacing w:after="0" w:line="240" w:lineRule="auto"/>
              <w:ind w:left="0" w:firstLine="0"/>
              <w:rPr>
                <w:color w:val="auto"/>
                <w:sz w:val="22"/>
                <w:lang w:val="en-US"/>
              </w:rPr>
            </w:pPr>
          </w:p>
        </w:tc>
      </w:tr>
      <w:tr w:rsidR="00D417EF" w:rsidRPr="00D417EF" w14:paraId="45ED8C81" w14:textId="77777777" w:rsidTr="00D417EF">
        <w:tc>
          <w:tcPr>
            <w:tcW w:w="1824" w:type="dxa"/>
          </w:tcPr>
          <w:p w14:paraId="306E266D" w14:textId="77777777" w:rsidR="00D417EF" w:rsidRPr="00D417EF" w:rsidRDefault="00D417EF" w:rsidP="00D417EF">
            <w:pPr>
              <w:widowControl w:val="0"/>
              <w:autoSpaceDE w:val="0"/>
              <w:autoSpaceDN w:val="0"/>
              <w:spacing w:after="0" w:line="240" w:lineRule="auto"/>
              <w:ind w:left="0" w:firstLine="0"/>
              <w:rPr>
                <w:color w:val="auto"/>
                <w:sz w:val="22"/>
                <w:lang w:val="en-US"/>
              </w:rPr>
            </w:pPr>
            <w:r w:rsidRPr="00D417EF">
              <w:rPr>
                <w:color w:val="auto"/>
                <w:sz w:val="22"/>
                <w:lang w:val="en-US"/>
              </w:rPr>
              <w:t>Date:</w:t>
            </w:r>
          </w:p>
        </w:tc>
        <w:tc>
          <w:tcPr>
            <w:tcW w:w="5911" w:type="dxa"/>
          </w:tcPr>
          <w:p w14:paraId="0CC4E709" w14:textId="77777777" w:rsidR="00D417EF" w:rsidRPr="00D417EF" w:rsidRDefault="00D417EF" w:rsidP="00D417EF">
            <w:pPr>
              <w:widowControl w:val="0"/>
              <w:autoSpaceDE w:val="0"/>
              <w:autoSpaceDN w:val="0"/>
              <w:spacing w:after="0" w:line="240" w:lineRule="auto"/>
              <w:ind w:left="0" w:firstLine="0"/>
              <w:rPr>
                <w:color w:val="auto"/>
                <w:sz w:val="22"/>
                <w:lang w:val="en-US"/>
              </w:rPr>
            </w:pPr>
          </w:p>
          <w:p w14:paraId="78E00A06" w14:textId="77777777" w:rsidR="00D417EF" w:rsidRPr="00D417EF" w:rsidRDefault="00D417EF" w:rsidP="00D417EF">
            <w:pPr>
              <w:widowControl w:val="0"/>
              <w:autoSpaceDE w:val="0"/>
              <w:autoSpaceDN w:val="0"/>
              <w:spacing w:after="0" w:line="240" w:lineRule="auto"/>
              <w:ind w:left="0" w:firstLine="0"/>
              <w:rPr>
                <w:color w:val="auto"/>
                <w:sz w:val="22"/>
                <w:lang w:val="en-US"/>
              </w:rPr>
            </w:pPr>
          </w:p>
        </w:tc>
      </w:tr>
    </w:tbl>
    <w:p w14:paraId="1610D56F" w14:textId="77777777" w:rsidR="00C80DBD" w:rsidRDefault="00C80DBD" w:rsidP="00E1651B">
      <w:pPr>
        <w:spacing w:after="344" w:line="259" w:lineRule="auto"/>
        <w:ind w:left="0" w:right="77" w:firstLine="0"/>
        <w:rPr>
          <w:b/>
          <w:sz w:val="29"/>
        </w:rPr>
      </w:pPr>
    </w:p>
    <w:p w14:paraId="1ED8C929" w14:textId="77777777" w:rsidR="00C80DBD" w:rsidRDefault="00185D04">
      <w:pPr>
        <w:spacing w:after="344" w:line="259" w:lineRule="auto"/>
        <w:ind w:left="0" w:right="77" w:firstLine="0"/>
        <w:jc w:val="center"/>
      </w:pPr>
      <w:proofErr w:type="spellStart"/>
      <w:r>
        <w:rPr>
          <w:b/>
          <w:sz w:val="29"/>
        </w:rPr>
        <w:lastRenderedPageBreak/>
        <w:t>Loughries</w:t>
      </w:r>
      <w:proofErr w:type="spellEnd"/>
      <w:r>
        <w:rPr>
          <w:b/>
          <w:sz w:val="29"/>
        </w:rPr>
        <w:t xml:space="preserve"> Integrated Primary School</w:t>
      </w:r>
    </w:p>
    <w:p w14:paraId="7DA9E875" w14:textId="77777777" w:rsidR="00C80DBD" w:rsidRDefault="00185D04">
      <w:pPr>
        <w:spacing w:after="180" w:line="259" w:lineRule="auto"/>
        <w:ind w:left="0" w:firstLine="0"/>
      </w:pPr>
      <w:r>
        <w:rPr>
          <w:b/>
        </w:rPr>
        <w:t xml:space="preserve"> </w:t>
      </w:r>
    </w:p>
    <w:p w14:paraId="7A47C40A" w14:textId="77777777" w:rsidR="00C80DBD" w:rsidRDefault="00185D04">
      <w:pPr>
        <w:pStyle w:val="Heading1"/>
        <w:ind w:left="-5"/>
      </w:pPr>
      <w:r>
        <w:t>Introduction</w:t>
      </w:r>
      <w:r>
        <w:rPr>
          <w:u w:val="none"/>
        </w:rPr>
        <w:t xml:space="preserve"> </w:t>
      </w:r>
    </w:p>
    <w:p w14:paraId="2E38B76F" w14:textId="77777777" w:rsidR="00C80DBD" w:rsidRDefault="00185D04">
      <w:pPr>
        <w:ind w:left="-5" w:right="73"/>
      </w:pPr>
      <w:r>
        <w:t xml:space="preserve">Regular school attendance is crucial in raising standards in education and ensuring that every child can have full access to the school curriculum and reach their potential. </w:t>
      </w:r>
    </w:p>
    <w:p w14:paraId="50E1E448" w14:textId="77777777" w:rsidR="00C80DBD" w:rsidRDefault="00185D04">
      <w:pPr>
        <w:spacing w:after="151"/>
        <w:ind w:left="-5" w:right="73"/>
      </w:pPr>
      <w:proofErr w:type="spellStart"/>
      <w:r>
        <w:rPr>
          <w:i/>
        </w:rPr>
        <w:t>Loughries</w:t>
      </w:r>
      <w:proofErr w:type="spellEnd"/>
      <w:r>
        <w:rPr>
          <w:i/>
        </w:rPr>
        <w:t xml:space="preserve"> Integrated Primary School </w:t>
      </w:r>
      <w:r>
        <w:t xml:space="preserve">will strive to promote an ethos and culture which encourages good attendance and where each pupil will feel valued and secure. </w:t>
      </w:r>
    </w:p>
    <w:p w14:paraId="04FF7886" w14:textId="77777777" w:rsidR="00C80DBD" w:rsidRDefault="00C80DBD">
      <w:pPr>
        <w:spacing w:after="151"/>
        <w:ind w:left="-5" w:right="73"/>
      </w:pPr>
    </w:p>
    <w:p w14:paraId="57BF6267" w14:textId="77777777" w:rsidR="00C80DBD" w:rsidRDefault="00185D04">
      <w:pPr>
        <w:spacing w:line="240" w:lineRule="auto"/>
        <w:rPr>
          <w:b/>
          <w:szCs w:val="24"/>
          <w:u w:val="single"/>
        </w:rPr>
      </w:pPr>
      <w:r>
        <w:rPr>
          <w:b/>
          <w:szCs w:val="24"/>
          <w:u w:val="single"/>
        </w:rPr>
        <w:t>Our Motto</w:t>
      </w:r>
    </w:p>
    <w:p w14:paraId="642EEC52" w14:textId="77777777" w:rsidR="00C80DBD" w:rsidRDefault="00185D04">
      <w:pPr>
        <w:rPr>
          <w:szCs w:val="24"/>
        </w:rPr>
      </w:pPr>
      <w:r>
        <w:rPr>
          <w:szCs w:val="24"/>
        </w:rPr>
        <w:t>Learn, Integrate, Participate, Succeed.</w:t>
      </w:r>
    </w:p>
    <w:p w14:paraId="772CFCFF" w14:textId="77777777" w:rsidR="00C80DBD" w:rsidRDefault="00C80DBD">
      <w:pPr>
        <w:spacing w:after="151"/>
        <w:ind w:left="-5" w:right="73"/>
      </w:pPr>
    </w:p>
    <w:p w14:paraId="13F2C278" w14:textId="77777777" w:rsidR="00C80DBD" w:rsidRDefault="00185D04">
      <w:pPr>
        <w:pStyle w:val="Heading1"/>
        <w:ind w:left="-5"/>
      </w:pPr>
      <w:r>
        <w:t xml:space="preserve">Mission Statement </w:t>
      </w:r>
    </w:p>
    <w:p w14:paraId="631B2492" w14:textId="77777777" w:rsidR="00C80DBD" w:rsidRDefault="00185D04">
      <w:pPr>
        <w:rPr>
          <w:szCs w:val="24"/>
        </w:rPr>
      </w:pPr>
      <w:proofErr w:type="spellStart"/>
      <w:r>
        <w:rPr>
          <w:szCs w:val="24"/>
        </w:rPr>
        <w:t>Loughries</w:t>
      </w:r>
      <w:proofErr w:type="spellEnd"/>
      <w:r>
        <w:rPr>
          <w:szCs w:val="24"/>
        </w:rPr>
        <w:t xml:space="preserve"> Integrated Primary School fosters a nurturing environment which encourages, supports, develops and challenges each child to reach their full potential. We endeavour to equip our pupils with the skills and qualities needed to work together for a shared future.</w:t>
      </w:r>
    </w:p>
    <w:p w14:paraId="2356F0F9" w14:textId="77777777" w:rsidR="00C80DBD" w:rsidRDefault="00C80DBD"/>
    <w:p w14:paraId="59674491" w14:textId="77777777" w:rsidR="00C80DBD" w:rsidRDefault="00185D04">
      <w:pPr>
        <w:pStyle w:val="Heading1"/>
        <w:ind w:left="-5"/>
      </w:pPr>
      <w:r>
        <w:t>Aims</w:t>
      </w:r>
      <w:r>
        <w:rPr>
          <w:u w:val="none"/>
        </w:rPr>
        <w:t xml:space="preserve"> </w:t>
      </w:r>
    </w:p>
    <w:p w14:paraId="69BE4CC9" w14:textId="77777777" w:rsidR="00C80DBD" w:rsidRDefault="00185D04">
      <w:pPr>
        <w:numPr>
          <w:ilvl w:val="0"/>
          <w:numId w:val="1"/>
        </w:numPr>
        <w:spacing w:after="10"/>
        <w:ind w:right="73" w:hanging="360"/>
      </w:pPr>
      <w:r>
        <w:t xml:space="preserve">To improve/maintain the overall attendance of pupils at </w:t>
      </w:r>
      <w:proofErr w:type="spellStart"/>
      <w:r>
        <w:t>Loughries</w:t>
      </w:r>
      <w:proofErr w:type="spellEnd"/>
      <w:r>
        <w:t xml:space="preserve">. </w:t>
      </w:r>
    </w:p>
    <w:p w14:paraId="44949A41" w14:textId="77777777" w:rsidR="00C80DBD" w:rsidRDefault="00185D04">
      <w:pPr>
        <w:numPr>
          <w:ilvl w:val="0"/>
          <w:numId w:val="1"/>
        </w:numPr>
        <w:spacing w:after="0"/>
        <w:ind w:right="73" w:hanging="360"/>
      </w:pPr>
      <w:r>
        <w:t xml:space="preserve">To develop a framework that defines roles and responsibilities in relation to attendance. </w:t>
      </w:r>
    </w:p>
    <w:p w14:paraId="13EE8449" w14:textId="77777777" w:rsidR="00C80DBD" w:rsidRDefault="00185D04">
      <w:pPr>
        <w:numPr>
          <w:ilvl w:val="0"/>
          <w:numId w:val="1"/>
        </w:numPr>
        <w:spacing w:after="10"/>
        <w:ind w:right="73" w:hanging="360"/>
      </w:pPr>
      <w:r>
        <w:t xml:space="preserve">To provide advice, support and guidance to parents/guardians and pupils. </w:t>
      </w:r>
    </w:p>
    <w:p w14:paraId="4055A1BC" w14:textId="77777777" w:rsidR="00C80DBD" w:rsidRDefault="00185D04">
      <w:pPr>
        <w:numPr>
          <w:ilvl w:val="0"/>
          <w:numId w:val="1"/>
        </w:numPr>
        <w:spacing w:after="151"/>
        <w:ind w:right="73" w:hanging="360"/>
      </w:pPr>
      <w:r>
        <w:t xml:space="preserve">To promote good relationships with the Education Welfare Service. </w:t>
      </w:r>
    </w:p>
    <w:p w14:paraId="302A927F" w14:textId="77777777" w:rsidR="00C80DBD" w:rsidRDefault="00C80DBD">
      <w:pPr>
        <w:spacing w:after="4" w:line="408" w:lineRule="auto"/>
        <w:ind w:left="-5" w:right="1650"/>
        <w:rPr>
          <w:b/>
          <w:u w:val="single" w:color="000000"/>
        </w:rPr>
      </w:pPr>
    </w:p>
    <w:p w14:paraId="6C42ECDF" w14:textId="77777777" w:rsidR="00C80DBD" w:rsidRDefault="00185D04">
      <w:pPr>
        <w:spacing w:after="4" w:line="408" w:lineRule="auto"/>
        <w:ind w:left="-5" w:right="1650"/>
      </w:pPr>
      <w:r>
        <w:rPr>
          <w:b/>
          <w:u w:val="single" w:color="000000"/>
        </w:rPr>
        <w:t>Role of the School</w:t>
      </w:r>
      <w:r>
        <w:rPr>
          <w:b/>
        </w:rPr>
        <w:t xml:space="preserve"> </w:t>
      </w:r>
    </w:p>
    <w:p w14:paraId="5E8625F0" w14:textId="4A39D573" w:rsidR="00C80DBD" w:rsidRDefault="00185D04">
      <w:pPr>
        <w:ind w:left="-5" w:right="73"/>
      </w:pPr>
      <w:r>
        <w:t xml:space="preserve">The </w:t>
      </w:r>
      <w:proofErr w:type="gramStart"/>
      <w:r>
        <w:t>Principal</w:t>
      </w:r>
      <w:proofErr w:type="gramEnd"/>
      <w:r>
        <w:t xml:space="preserve"> has overall responsibility for school attendance; class teachers should bring any concerns regarding school attendance to </w:t>
      </w:r>
      <w:r w:rsidR="00A02EA4">
        <w:t>their</w:t>
      </w:r>
      <w:r>
        <w:t xml:space="preserve"> attention. </w:t>
      </w:r>
    </w:p>
    <w:p w14:paraId="5B6A5D00" w14:textId="77777777" w:rsidR="00C80DBD" w:rsidRDefault="00185D04">
      <w:pPr>
        <w:ind w:left="-5" w:right="73"/>
      </w:pPr>
      <w:r>
        <w:t xml:space="preserve">The Board of Governors provide support by reviewing school attendance figures and targets and ensuring it is placed as an agenda item at each meeting. </w:t>
      </w:r>
    </w:p>
    <w:p w14:paraId="1A7EA9A9" w14:textId="2E755E76" w:rsidR="00C80DBD" w:rsidRDefault="00185D04">
      <w:pPr>
        <w:ind w:left="-5" w:right="73"/>
      </w:pPr>
      <w:r>
        <w:t>Teaching staff regularly monitor the attendance and punctuality of pupils by ensuring that attendance is recorded at the beginning of the day.</w:t>
      </w:r>
    </w:p>
    <w:p w14:paraId="083F7803" w14:textId="77777777" w:rsidR="00C80DBD" w:rsidRDefault="00185D04">
      <w:pPr>
        <w:ind w:left="-5" w:right="73"/>
      </w:pPr>
      <w:r>
        <w:lastRenderedPageBreak/>
        <w:t xml:space="preserve">To accurately record and monitor attendance in a consistent way we will adhere to the guidance provided in the Department of Education Circular 2017/15, which can be found at the following link: </w:t>
      </w:r>
    </w:p>
    <w:p w14:paraId="05EBC6BD" w14:textId="77777777" w:rsidR="00C80DBD" w:rsidRDefault="007A0AD5">
      <w:pPr>
        <w:spacing w:after="192" w:line="278" w:lineRule="auto"/>
        <w:ind w:left="0" w:firstLine="0"/>
      </w:pPr>
      <w:hyperlink r:id="rId8">
        <w:r w:rsidR="00185D04">
          <w:rPr>
            <w:color w:val="0000FF"/>
            <w:u w:val="single" w:color="0000FF"/>
          </w:rPr>
          <w:t>www.education</w:t>
        </w:r>
      </w:hyperlink>
      <w:hyperlink r:id="rId9">
        <w:r w:rsidR="00185D04">
          <w:rPr>
            <w:color w:val="0000FF"/>
            <w:u w:val="single" w:color="0000FF"/>
          </w:rPr>
          <w:t>-</w:t>
        </w:r>
      </w:hyperlink>
      <w:hyperlink r:id="rId10">
        <w:r w:rsidR="00185D04">
          <w:rPr>
            <w:color w:val="0000FF"/>
            <w:u w:val="single" w:color="0000FF"/>
          </w:rPr>
          <w:t>ni.gov.uk/publications/circular</w:t>
        </w:r>
      </w:hyperlink>
      <w:hyperlink r:id="rId11">
        <w:r w:rsidR="00185D04">
          <w:rPr>
            <w:color w:val="0000FF"/>
            <w:u w:val="single" w:color="0000FF"/>
          </w:rPr>
          <w:t>-</w:t>
        </w:r>
      </w:hyperlink>
      <w:hyperlink r:id="rId12">
        <w:r w:rsidR="00185D04">
          <w:rPr>
            <w:color w:val="0000FF"/>
            <w:u w:val="single" w:color="0000FF"/>
          </w:rPr>
          <w:t>201715</w:t>
        </w:r>
      </w:hyperlink>
      <w:hyperlink r:id="rId13">
        <w:r w:rsidR="00185D04">
          <w:rPr>
            <w:color w:val="0000FF"/>
            <w:u w:val="single" w:color="0000FF"/>
          </w:rPr>
          <w:t>-</w:t>
        </w:r>
      </w:hyperlink>
      <w:hyperlink r:id="rId14">
        <w:r w:rsidR="00185D04">
          <w:rPr>
            <w:color w:val="0000FF"/>
            <w:u w:val="single" w:color="0000FF"/>
          </w:rPr>
          <w:t>attendance</w:t>
        </w:r>
      </w:hyperlink>
      <w:hyperlink r:id="rId15">
        <w:r w:rsidR="00185D04">
          <w:rPr>
            <w:color w:val="0000FF"/>
            <w:u w:val="single" w:color="0000FF"/>
          </w:rPr>
          <w:t>-</w:t>
        </w:r>
      </w:hyperlink>
      <w:hyperlink r:id="rId16">
        <w:r w:rsidR="00185D04">
          <w:rPr>
            <w:color w:val="0000FF"/>
            <w:u w:val="single" w:color="0000FF"/>
          </w:rPr>
          <w:t>guidance</w:t>
        </w:r>
      </w:hyperlink>
      <w:hyperlink r:id="rId17">
        <w:r w:rsidR="00185D04">
          <w:rPr>
            <w:color w:val="0000FF"/>
            <w:u w:val="single" w:color="0000FF"/>
          </w:rPr>
          <w:t>-</w:t>
        </w:r>
      </w:hyperlink>
      <w:hyperlink r:id="rId18">
        <w:r w:rsidR="00185D04">
          <w:rPr>
            <w:color w:val="0000FF"/>
            <w:u w:val="single" w:color="0000FF"/>
          </w:rPr>
          <w:t>and</w:t>
        </w:r>
      </w:hyperlink>
      <w:hyperlink r:id="rId19"/>
      <w:hyperlink r:id="rId20">
        <w:r w:rsidR="00185D04">
          <w:rPr>
            <w:color w:val="0000FF"/>
            <w:u w:val="single" w:color="0000FF"/>
          </w:rPr>
          <w:t>absence</w:t>
        </w:r>
      </w:hyperlink>
      <w:hyperlink r:id="rId21">
        <w:r w:rsidR="00185D04">
          <w:rPr>
            <w:color w:val="0000FF"/>
            <w:u w:val="single" w:color="0000FF"/>
          </w:rPr>
          <w:t>-</w:t>
        </w:r>
      </w:hyperlink>
      <w:hyperlink r:id="rId22">
        <w:r w:rsidR="00185D04">
          <w:rPr>
            <w:color w:val="0000FF"/>
            <w:u w:val="single" w:color="0000FF"/>
          </w:rPr>
          <w:t>recording</w:t>
        </w:r>
      </w:hyperlink>
      <w:hyperlink r:id="rId23">
        <w:r w:rsidR="00185D04">
          <w:rPr>
            <w:color w:val="0000FF"/>
            <w:u w:val="single" w:color="0000FF"/>
          </w:rPr>
          <w:t>-</w:t>
        </w:r>
      </w:hyperlink>
      <w:hyperlink r:id="rId24">
        <w:r w:rsidR="00185D04">
          <w:rPr>
            <w:color w:val="0000FF"/>
            <w:u w:val="single" w:color="0000FF"/>
          </w:rPr>
          <w:t>by</w:t>
        </w:r>
      </w:hyperlink>
      <w:hyperlink r:id="rId25">
        <w:r w:rsidR="00185D04">
          <w:rPr>
            <w:color w:val="0000FF"/>
            <w:u w:val="single" w:color="0000FF"/>
          </w:rPr>
          <w:t>-</w:t>
        </w:r>
      </w:hyperlink>
      <w:hyperlink r:id="rId26">
        <w:r w:rsidR="00185D04">
          <w:rPr>
            <w:color w:val="0000FF"/>
            <w:u w:val="single" w:color="0000FF"/>
          </w:rPr>
          <w:t>schools</w:t>
        </w:r>
      </w:hyperlink>
      <w:hyperlink r:id="rId27">
        <w:r w:rsidR="00185D04">
          <w:rPr>
            <w:color w:val="1F497D"/>
          </w:rPr>
          <w:t xml:space="preserve"> </w:t>
        </w:r>
      </w:hyperlink>
    </w:p>
    <w:p w14:paraId="4133E440" w14:textId="77777777" w:rsidR="00C80DBD" w:rsidRDefault="00185D04" w:rsidP="0038297A">
      <w:pPr>
        <w:ind w:right="73"/>
      </w:pPr>
      <w:r>
        <w:rPr>
          <w:i/>
        </w:rPr>
        <w:t xml:space="preserve"> </w:t>
      </w:r>
      <w:proofErr w:type="spellStart"/>
      <w:r w:rsidRPr="0038297A">
        <w:rPr>
          <w:iCs/>
        </w:rPr>
        <w:t>Loughries</w:t>
      </w:r>
      <w:proofErr w:type="spellEnd"/>
      <w:r>
        <w:t xml:space="preserve"> </w:t>
      </w:r>
      <w:r w:rsidR="0038297A">
        <w:t xml:space="preserve">Integrated Primary School </w:t>
      </w:r>
      <w:r>
        <w:t xml:space="preserve">is committed to working with parents/guardians to encourage regular and punctual attendance. </w:t>
      </w:r>
    </w:p>
    <w:p w14:paraId="7EC84FCD" w14:textId="77777777" w:rsidR="00C80DBD" w:rsidRDefault="00185D04">
      <w:pPr>
        <w:pStyle w:val="Heading1"/>
        <w:ind w:left="-5"/>
      </w:pPr>
      <w:r>
        <w:t>Role of Parent/Guardian</w:t>
      </w:r>
      <w:r>
        <w:rPr>
          <w:b w:val="0"/>
          <w:u w:val="none"/>
        </w:rPr>
        <w:t xml:space="preserve"> </w:t>
      </w:r>
    </w:p>
    <w:p w14:paraId="65AA6288" w14:textId="35659831" w:rsidR="00C80DBD" w:rsidRDefault="00185D04">
      <w:pPr>
        <w:ind w:left="-5" w:right="73"/>
      </w:pPr>
      <w:r>
        <w:t>Parents/guardians have a legal duty</w:t>
      </w:r>
      <w:r>
        <w:rPr>
          <w:vertAlign w:val="superscript"/>
        </w:rPr>
        <w:footnoteReference w:id="1"/>
      </w:r>
      <w:r>
        <w:t xml:space="preserve"> to ensure</w:t>
      </w:r>
      <w:r>
        <w:rPr>
          <w:i/>
        </w:rPr>
        <w:t xml:space="preserve"> </w:t>
      </w:r>
      <w:r>
        <w:t xml:space="preserve">their child of compulsory school age shall receive efficient </w:t>
      </w:r>
      <w:r w:rsidR="00654ACA">
        <w:t>full-time</w:t>
      </w:r>
      <w:r>
        <w:t xml:space="preserve"> education suitable to age, ability and aptitude and to any special educational needs they may have, either by regular school attendance or otherwise.  </w:t>
      </w:r>
    </w:p>
    <w:p w14:paraId="5492ED5F" w14:textId="77777777" w:rsidR="00C80DBD" w:rsidRDefault="00185D04">
      <w:pPr>
        <w:ind w:left="-5" w:right="73"/>
      </w:pPr>
      <w:r>
        <w:t xml:space="preserve">If a child is registered in school, their parent/guardian has a legal duty to ensure that they regularly attend that school. </w:t>
      </w:r>
    </w:p>
    <w:p w14:paraId="23A939EB" w14:textId="79E1930C" w:rsidR="00C80DBD" w:rsidRDefault="00185D04">
      <w:pPr>
        <w:spacing w:after="151"/>
        <w:ind w:left="-5" w:right="73"/>
      </w:pPr>
      <w:r>
        <w:t xml:space="preserve">It is a parent’s/guardian’s responsibility to inform the school of the reason for a pupil’s absence by </w:t>
      </w:r>
      <w:r w:rsidR="00E1651B">
        <w:t>emailing the</w:t>
      </w:r>
      <w:r>
        <w:t xml:space="preserve"> school. If the absence is likely to be prolonged, this information should be provided to enable the school to assist with homework or any other necessary arrangements which may be required. </w:t>
      </w:r>
    </w:p>
    <w:p w14:paraId="2E1FAF22" w14:textId="77777777" w:rsidR="00C80DBD" w:rsidRDefault="00185D04">
      <w:pPr>
        <w:ind w:left="-5" w:right="73"/>
      </w:pPr>
      <w:r>
        <w:t xml:space="preserve">Pupils are expected to be in school at </w:t>
      </w:r>
      <w:proofErr w:type="spellStart"/>
      <w:r>
        <w:t>Loughries</w:t>
      </w:r>
      <w:proofErr w:type="spellEnd"/>
      <w:r>
        <w:t xml:space="preserve"> </w:t>
      </w:r>
      <w:r w:rsidR="0038297A">
        <w:t xml:space="preserve">Integrated Primary School </w:t>
      </w:r>
      <w:r>
        <w:t xml:space="preserve">for registration and the beginning of classes.  It is the responsibility of parents/guardians to ensure that their child is punctual.  Lateness is recorded at registration and on their child’s attendance record. </w:t>
      </w:r>
    </w:p>
    <w:p w14:paraId="108E7F20" w14:textId="77777777" w:rsidR="00C80DBD" w:rsidRDefault="00185D04">
      <w:pPr>
        <w:spacing w:after="0"/>
        <w:ind w:left="-5" w:right="73"/>
      </w:pPr>
      <w:r>
        <w:t xml:space="preserve">If your child appears reluctant to attend school, please discuss the matter promptly with the class teacher or Principal to ensure that both you and your child receive maximum support. </w:t>
      </w:r>
    </w:p>
    <w:p w14:paraId="45AFA4F3" w14:textId="77777777" w:rsidR="00C80DBD" w:rsidRDefault="00185D04">
      <w:pPr>
        <w:spacing w:after="0" w:line="259" w:lineRule="auto"/>
        <w:ind w:left="0" w:firstLine="0"/>
      </w:pPr>
      <w:r>
        <w:rPr>
          <w:b/>
        </w:rPr>
        <w:t xml:space="preserve"> </w:t>
      </w:r>
    </w:p>
    <w:p w14:paraId="7E57CC33" w14:textId="77777777" w:rsidR="00C80DBD" w:rsidRDefault="00185D04">
      <w:pPr>
        <w:pStyle w:val="Heading1"/>
        <w:spacing w:after="142"/>
        <w:ind w:left="-5"/>
      </w:pPr>
      <w:r>
        <w:t>Role of Pupils</w:t>
      </w:r>
      <w:r>
        <w:rPr>
          <w:u w:val="none"/>
        </w:rPr>
        <w:t xml:space="preserve"> </w:t>
      </w:r>
    </w:p>
    <w:p w14:paraId="0941BD23" w14:textId="77777777" w:rsidR="00C80DBD" w:rsidRDefault="00185D04">
      <w:pPr>
        <w:spacing w:after="0"/>
        <w:ind w:left="-5" w:right="73"/>
      </w:pPr>
      <w:r>
        <w:t xml:space="preserve">Each pupil at </w:t>
      </w:r>
      <w:proofErr w:type="spellStart"/>
      <w:r>
        <w:t>Loughries</w:t>
      </w:r>
      <w:proofErr w:type="spellEnd"/>
      <w:r>
        <w:t xml:space="preserve"> </w:t>
      </w:r>
      <w:r w:rsidR="0038297A">
        <w:t xml:space="preserve">Integrated Primary School </w:t>
      </w:r>
      <w:r>
        <w:t xml:space="preserve">must attend school punctually and regularly.  If you </w:t>
      </w:r>
      <w:r w:rsidR="0038297A">
        <w:t xml:space="preserve">are going to be </w:t>
      </w:r>
      <w:r>
        <w:t xml:space="preserve">absent from </w:t>
      </w:r>
      <w:r w:rsidR="00104913">
        <w:t>school,</w:t>
      </w:r>
      <w:r w:rsidR="0038297A">
        <w:t xml:space="preserve"> then </w:t>
      </w:r>
      <w:r>
        <w:t xml:space="preserve">a written </w:t>
      </w:r>
      <w:r w:rsidR="0038297A">
        <w:t>email</w:t>
      </w:r>
      <w:r>
        <w:t xml:space="preserve"> from a parent/guardian must be provided to </w:t>
      </w:r>
      <w:r w:rsidR="0038297A">
        <w:t xml:space="preserve">the school info account on the first day. </w:t>
      </w:r>
      <w:r>
        <w:t xml:space="preserve"> </w:t>
      </w:r>
    </w:p>
    <w:p w14:paraId="3A019DE4" w14:textId="77777777" w:rsidR="00C80DBD" w:rsidRDefault="00185D04">
      <w:pPr>
        <w:spacing w:after="0" w:line="259" w:lineRule="auto"/>
        <w:ind w:left="0" w:firstLine="0"/>
      </w:pPr>
      <w:r>
        <w:t xml:space="preserve"> </w:t>
      </w:r>
    </w:p>
    <w:p w14:paraId="6B12F3D1" w14:textId="77777777" w:rsidR="00C80DBD" w:rsidRDefault="00185D04">
      <w:pPr>
        <w:pStyle w:val="Heading1"/>
        <w:spacing w:after="136"/>
        <w:ind w:left="-5"/>
      </w:pPr>
      <w:r>
        <w:t>Absence Procedures</w:t>
      </w:r>
      <w:r>
        <w:rPr>
          <w:u w:val="none"/>
        </w:rPr>
        <w:t xml:space="preserve"> </w:t>
      </w:r>
    </w:p>
    <w:p w14:paraId="51207769" w14:textId="77777777" w:rsidR="00C80DBD" w:rsidRDefault="00185D04">
      <w:pPr>
        <w:ind w:left="-5" w:right="73"/>
      </w:pPr>
      <w:r>
        <w:t xml:space="preserve">All parents/carers are required to </w:t>
      </w:r>
      <w:r w:rsidR="0038297A">
        <w:t xml:space="preserve">email the school with the child’s name and the reason for the </w:t>
      </w:r>
      <w:r>
        <w:t>absence</w:t>
      </w:r>
      <w:r w:rsidR="0038297A">
        <w:t xml:space="preserve">. </w:t>
      </w:r>
      <w:r>
        <w:t xml:space="preserve"> </w:t>
      </w:r>
    </w:p>
    <w:p w14:paraId="6591D2EE" w14:textId="77777777" w:rsidR="00C80DBD" w:rsidRDefault="00185D04">
      <w:pPr>
        <w:pStyle w:val="Heading1"/>
        <w:ind w:left="-5"/>
      </w:pPr>
      <w:r>
        <w:lastRenderedPageBreak/>
        <w:t>Family holidays during Term Time</w:t>
      </w:r>
      <w:r>
        <w:rPr>
          <w:u w:val="none"/>
        </w:rPr>
        <w:t xml:space="preserve"> </w:t>
      </w:r>
    </w:p>
    <w:p w14:paraId="2655E1DC" w14:textId="77777777" w:rsidR="00C80DBD" w:rsidRDefault="00185D04">
      <w:pPr>
        <w:ind w:left="-5" w:right="73"/>
      </w:pPr>
      <w:proofErr w:type="spellStart"/>
      <w:r w:rsidRPr="0038297A">
        <w:rPr>
          <w:iCs/>
        </w:rPr>
        <w:t>Loughries</w:t>
      </w:r>
      <w:proofErr w:type="spellEnd"/>
      <w:r w:rsidR="0038297A">
        <w:rPr>
          <w:i/>
        </w:rPr>
        <w:t xml:space="preserve"> </w:t>
      </w:r>
      <w:r w:rsidR="0038297A" w:rsidRPr="0038297A">
        <w:rPr>
          <w:iCs/>
        </w:rPr>
        <w:t>Integrated Primary School</w:t>
      </w:r>
      <w:r w:rsidRPr="0038297A">
        <w:rPr>
          <w:iCs/>
        </w:rPr>
        <w:t xml:space="preserve"> discourages</w:t>
      </w:r>
      <w:r>
        <w:t xml:space="preserve"> holidays during term time due to the impact they have on pupils’ learning.  Family holidays taken during term time will be categorised as an unauthorised absence.  Only in exceptional circumstances will a holiday be authorised. </w:t>
      </w:r>
    </w:p>
    <w:p w14:paraId="47C66FE4" w14:textId="77777777" w:rsidR="00C80DBD" w:rsidRDefault="00185D04">
      <w:pPr>
        <w:spacing w:after="139" w:line="259" w:lineRule="auto"/>
        <w:ind w:left="-5"/>
      </w:pPr>
      <w:r>
        <w:rPr>
          <w:b/>
          <w:u w:val="single" w:color="000000"/>
        </w:rPr>
        <w:t>Procedures for Managing Non-attendance</w:t>
      </w:r>
      <w:r>
        <w:rPr>
          <w:b/>
        </w:rPr>
        <w:t xml:space="preserve"> </w:t>
      </w:r>
    </w:p>
    <w:p w14:paraId="22BF55CC" w14:textId="77777777" w:rsidR="00C80DBD" w:rsidRDefault="00185D04">
      <w:pPr>
        <w:spacing w:after="225" w:line="252" w:lineRule="auto"/>
        <w:ind w:left="-5"/>
      </w:pPr>
      <w:r>
        <w:t xml:space="preserve">After three days that a child is absent from school the class teacher will contact the parent/guardian asking them to explain why their child is absent. </w:t>
      </w:r>
    </w:p>
    <w:p w14:paraId="214B3007" w14:textId="77777777" w:rsidR="00C80DBD" w:rsidRDefault="00185D04">
      <w:pPr>
        <w:spacing w:after="225" w:line="252" w:lineRule="auto"/>
        <w:ind w:left="-5"/>
      </w:pPr>
      <w:r>
        <w:t xml:space="preserve">After ten days the Parent/Guardian will be sent a letter to invite them into school to talk to the </w:t>
      </w:r>
      <w:proofErr w:type="gramStart"/>
      <w:r>
        <w:t>Principal</w:t>
      </w:r>
      <w:proofErr w:type="gramEnd"/>
      <w:r>
        <w:t xml:space="preserve">. </w:t>
      </w:r>
    </w:p>
    <w:p w14:paraId="27FBA615" w14:textId="0AD56868" w:rsidR="00C80DBD" w:rsidRDefault="00185D04" w:rsidP="00E1651B">
      <w:pPr>
        <w:spacing w:after="225" w:line="252" w:lineRule="auto"/>
        <w:ind w:left="-5"/>
      </w:pPr>
      <w:r>
        <w:t>Where a child’s attendance does not improve, then the school will make a referral to the EWO.</w:t>
      </w:r>
    </w:p>
    <w:p w14:paraId="7C1F29CC" w14:textId="77777777" w:rsidR="00C80DBD" w:rsidRDefault="00185D04">
      <w:pPr>
        <w:pStyle w:val="Heading1"/>
        <w:ind w:left="-5"/>
      </w:pPr>
      <w:r>
        <w:t>Education Welfare Service</w:t>
      </w:r>
      <w:r>
        <w:rPr>
          <w:b w:val="0"/>
          <w:i/>
          <w:sz w:val="20"/>
          <w:u w:val="none"/>
        </w:rPr>
        <w:t xml:space="preserve"> </w:t>
      </w:r>
    </w:p>
    <w:p w14:paraId="529383D3" w14:textId="77777777" w:rsidR="00C80DBD" w:rsidRDefault="00185D04">
      <w:pPr>
        <w:spacing w:after="224"/>
        <w:ind w:left="-5" w:right="73"/>
      </w:pPr>
      <w:r>
        <w:t xml:space="preserve">The Education Authority through the Education Welfare Service (EWS) have a legal duty to make sure that parents/guardians meet their responsibility towards their children’s education. </w:t>
      </w:r>
    </w:p>
    <w:p w14:paraId="0035144A" w14:textId="77777777" w:rsidR="00C80DBD" w:rsidRDefault="00185D04">
      <w:pPr>
        <w:ind w:left="-5" w:right="73"/>
      </w:pPr>
      <w:r>
        <w:t xml:space="preserve">If a pupil’s absence causes concern, or if their attendance falls below 85% and there is also a concern, they will be referred to the EWS, if appropriate.  EWS will support staff and parents in developing and implementing strategies to address or improve school attendance. </w:t>
      </w:r>
    </w:p>
    <w:p w14:paraId="0F581E2C" w14:textId="77777777" w:rsidR="00C80DBD" w:rsidRDefault="00185D04" w:rsidP="00775047">
      <w:pPr>
        <w:spacing w:after="177" w:line="259" w:lineRule="auto"/>
        <w:ind w:left="0" w:firstLine="0"/>
      </w:pPr>
      <w:r>
        <w:rPr>
          <w:u w:val="single" w:color="000000"/>
        </w:rPr>
        <w:t>Signature – Principal</w:t>
      </w:r>
      <w:r>
        <w:t xml:space="preserve"> </w:t>
      </w:r>
    </w:p>
    <w:p w14:paraId="5A8FFE72" w14:textId="77777777" w:rsidR="00E1651B" w:rsidRDefault="00E1651B" w:rsidP="00775047">
      <w:pPr>
        <w:spacing w:after="177" w:line="259" w:lineRule="auto"/>
        <w:ind w:left="0" w:firstLine="0"/>
      </w:pPr>
    </w:p>
    <w:p w14:paraId="3DACD679" w14:textId="2AACAE8F" w:rsidR="00E1651B" w:rsidRDefault="00E1651B" w:rsidP="00E1651B">
      <w:pPr>
        <w:spacing w:after="179" w:line="259" w:lineRule="auto"/>
        <w:ind w:left="-5"/>
      </w:pPr>
      <w:r>
        <w:t>G Stewart</w:t>
      </w:r>
    </w:p>
    <w:p w14:paraId="267A5600" w14:textId="77777777" w:rsidR="00E1651B" w:rsidRDefault="00E1651B" w:rsidP="00E1651B">
      <w:pPr>
        <w:spacing w:after="179" w:line="259" w:lineRule="auto"/>
        <w:ind w:left="-5"/>
      </w:pPr>
    </w:p>
    <w:p w14:paraId="4B3F1468" w14:textId="77777777" w:rsidR="00C80DBD" w:rsidRDefault="00185D04" w:rsidP="0037641F">
      <w:pPr>
        <w:spacing w:after="179" w:line="259" w:lineRule="auto"/>
        <w:ind w:left="0" w:firstLine="0"/>
      </w:pPr>
      <w:r>
        <w:rPr>
          <w:u w:val="single" w:color="000000"/>
        </w:rPr>
        <w:t>Signature – Chair, Board of Governors</w:t>
      </w:r>
      <w:r>
        <w:t xml:space="preserve"> </w:t>
      </w:r>
    </w:p>
    <w:p w14:paraId="535AE0E5" w14:textId="77777777" w:rsidR="00E1651B" w:rsidRDefault="00E1651B" w:rsidP="0037641F">
      <w:pPr>
        <w:spacing w:after="179" w:line="259" w:lineRule="auto"/>
        <w:ind w:left="0" w:firstLine="0"/>
      </w:pPr>
    </w:p>
    <w:p w14:paraId="4DFEAD67" w14:textId="77777777" w:rsidR="00775047" w:rsidRDefault="0037641F" w:rsidP="00775047">
      <w:pPr>
        <w:spacing w:after="178" w:line="259" w:lineRule="auto"/>
        <w:ind w:left="0" w:firstLine="0"/>
      </w:pPr>
      <w:r>
        <w:t xml:space="preserve">R </w:t>
      </w:r>
      <w:proofErr w:type="spellStart"/>
      <w:r>
        <w:t>Lyttle</w:t>
      </w:r>
      <w:proofErr w:type="spellEnd"/>
    </w:p>
    <w:p w14:paraId="3E4F172B" w14:textId="10A622AB" w:rsidR="00C80DBD" w:rsidRDefault="00185D04" w:rsidP="00775047">
      <w:pPr>
        <w:spacing w:after="178" w:line="259" w:lineRule="auto"/>
        <w:ind w:left="0" w:firstLine="0"/>
      </w:pPr>
      <w:r>
        <w:t>Date</w:t>
      </w:r>
      <w:r w:rsidR="0037641F">
        <w:t>:</w:t>
      </w:r>
      <w:r>
        <w:t xml:space="preserve">  </w:t>
      </w:r>
      <w:r w:rsidR="00E1651B">
        <w:t>October 2024</w:t>
      </w:r>
      <w:r>
        <w:rPr>
          <w:b/>
          <w:sz w:val="29"/>
        </w:rPr>
        <w:t xml:space="preserve"> </w:t>
      </w:r>
    </w:p>
    <w:sectPr w:rsidR="00C80DBD">
      <w:footerReference w:type="even" r:id="rId28"/>
      <w:footerReference w:type="default" r:id="rId29"/>
      <w:footerReference w:type="first" r:id="rId30"/>
      <w:footnotePr>
        <w:numRestart w:val="eachPage"/>
      </w:footnotePr>
      <w:pgSz w:w="12240" w:h="15840"/>
      <w:pgMar w:top="1141" w:right="1713" w:bottom="1442" w:left="1798"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DFD8" w14:textId="77777777" w:rsidR="00185D04" w:rsidRDefault="00185D04">
      <w:pPr>
        <w:spacing w:after="0" w:line="240" w:lineRule="auto"/>
      </w:pPr>
      <w:r>
        <w:separator/>
      </w:r>
    </w:p>
  </w:endnote>
  <w:endnote w:type="continuationSeparator" w:id="0">
    <w:p w14:paraId="36913992" w14:textId="77777777" w:rsidR="00185D04" w:rsidRDefault="0018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C8B2" w14:textId="77777777" w:rsidR="00C80DBD" w:rsidRDefault="00185D04">
    <w:pPr>
      <w:spacing w:after="0" w:line="259" w:lineRule="auto"/>
      <w:ind w:left="0" w:right="84" w:firstLine="0"/>
      <w:jc w:val="center"/>
    </w:pPr>
    <w:r>
      <w:fldChar w:fldCharType="begin"/>
    </w:r>
    <w:r>
      <w:instrText xml:space="preserve"> PAGE   \* MERGEFORMAT </w:instrText>
    </w:r>
    <w:r>
      <w:fldChar w:fldCharType="separate"/>
    </w:r>
    <w:r>
      <w:t>1</w:t>
    </w:r>
    <w:r>
      <w:fldChar w:fldCharType="end"/>
    </w:r>
    <w:r>
      <w:t xml:space="preserve"> </w:t>
    </w:r>
  </w:p>
  <w:p w14:paraId="2F2D35FF" w14:textId="77777777" w:rsidR="00C80DBD" w:rsidRDefault="00185D04">
    <w:pPr>
      <w:spacing w:after="0" w:line="259" w:lineRule="auto"/>
      <w:ind w:left="0" w:right="17"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A3B" w14:textId="77777777" w:rsidR="00C80DBD" w:rsidRDefault="00185D04">
    <w:pPr>
      <w:spacing w:after="0" w:line="259" w:lineRule="auto"/>
      <w:ind w:left="0" w:right="84" w:firstLine="0"/>
      <w:jc w:val="center"/>
    </w:pPr>
    <w:r>
      <w:fldChar w:fldCharType="begin"/>
    </w:r>
    <w:r>
      <w:instrText xml:space="preserve"> PAGE   \* MERGEFORMAT </w:instrText>
    </w:r>
    <w:r>
      <w:fldChar w:fldCharType="separate"/>
    </w:r>
    <w:r w:rsidR="00775047">
      <w:rPr>
        <w:noProof/>
      </w:rPr>
      <w:t>1</w:t>
    </w:r>
    <w:r>
      <w:fldChar w:fldCharType="end"/>
    </w:r>
    <w:r>
      <w:t xml:space="preserve"> </w:t>
    </w:r>
  </w:p>
  <w:p w14:paraId="38864079" w14:textId="77777777" w:rsidR="00C80DBD" w:rsidRDefault="00185D04">
    <w:pPr>
      <w:spacing w:after="0" w:line="259" w:lineRule="auto"/>
      <w:ind w:left="0" w:right="17"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4AF7" w14:textId="77777777" w:rsidR="00C80DBD" w:rsidRDefault="00185D04">
    <w:pPr>
      <w:spacing w:after="0" w:line="259" w:lineRule="auto"/>
      <w:ind w:left="0" w:right="84" w:firstLine="0"/>
      <w:jc w:val="center"/>
    </w:pPr>
    <w:r>
      <w:fldChar w:fldCharType="begin"/>
    </w:r>
    <w:r>
      <w:instrText xml:space="preserve"> PAGE   \* MERGEFORMAT </w:instrText>
    </w:r>
    <w:r>
      <w:fldChar w:fldCharType="separate"/>
    </w:r>
    <w:r>
      <w:t>1</w:t>
    </w:r>
    <w:r>
      <w:fldChar w:fldCharType="end"/>
    </w:r>
    <w:r>
      <w:t xml:space="preserve"> </w:t>
    </w:r>
  </w:p>
  <w:p w14:paraId="0971C27F" w14:textId="77777777" w:rsidR="00C80DBD" w:rsidRDefault="00185D04">
    <w:pPr>
      <w:spacing w:after="0" w:line="259" w:lineRule="auto"/>
      <w:ind w:left="0" w:right="17"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A2C9" w14:textId="77777777" w:rsidR="00185D04" w:rsidRDefault="00185D04">
      <w:pPr>
        <w:spacing w:after="0" w:line="259" w:lineRule="auto"/>
        <w:ind w:left="0" w:firstLine="0"/>
      </w:pPr>
      <w:r>
        <w:separator/>
      </w:r>
    </w:p>
  </w:footnote>
  <w:footnote w:type="continuationSeparator" w:id="0">
    <w:p w14:paraId="4CC418F4" w14:textId="77777777" w:rsidR="00185D04" w:rsidRDefault="00185D04">
      <w:pPr>
        <w:spacing w:after="0" w:line="259" w:lineRule="auto"/>
        <w:ind w:left="0" w:firstLine="0"/>
      </w:pPr>
      <w:r>
        <w:continuationSeparator/>
      </w:r>
    </w:p>
  </w:footnote>
  <w:footnote w:id="1">
    <w:p w14:paraId="2106415D" w14:textId="77777777" w:rsidR="00C80DBD" w:rsidRDefault="00185D04">
      <w:pPr>
        <w:pStyle w:val="footnotedescription"/>
      </w:pPr>
      <w:r>
        <w:rPr>
          <w:rStyle w:val="footnotemark"/>
        </w:rPr>
        <w:footnoteRef/>
      </w:r>
      <w:r>
        <w:t xml:space="preserve"> Article 45(1) of The Education and Libraries (NI) Order 1986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2E31"/>
    <w:multiLevelType w:val="hybridMultilevel"/>
    <w:tmpl w:val="91701350"/>
    <w:lvl w:ilvl="0" w:tplc="3FB2F42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033C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CCDE9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8051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D68F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58DC5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6EC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449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2542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3485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BD"/>
    <w:rsid w:val="0009287C"/>
    <w:rsid w:val="00104913"/>
    <w:rsid w:val="00185D04"/>
    <w:rsid w:val="00213BF0"/>
    <w:rsid w:val="0037641F"/>
    <w:rsid w:val="0038297A"/>
    <w:rsid w:val="00654ACA"/>
    <w:rsid w:val="00775047"/>
    <w:rsid w:val="007A0AD5"/>
    <w:rsid w:val="007E52CF"/>
    <w:rsid w:val="00A02EA4"/>
    <w:rsid w:val="00A4653F"/>
    <w:rsid w:val="00C80DBD"/>
    <w:rsid w:val="00D417EF"/>
    <w:rsid w:val="00E1651B"/>
    <w:rsid w:val="00E3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A388"/>
  <w15:docId w15:val="{A951983D-DE2F-49A3-BDC5-E0F96384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74"/>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79"/>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footnotemark">
    <w:name w:val="footnote mark"/>
    <w:hidden/>
    <w:rPr>
      <w:rFonts w:ascii="Garamond" w:eastAsia="Garamond" w:hAnsi="Garamond" w:cs="Garamond"/>
      <w:color w:val="000000"/>
      <w:sz w:val="20"/>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table" w:customStyle="1" w:styleId="TableGrid1">
    <w:name w:val="Table Grid1"/>
    <w:basedOn w:val="TableNormal"/>
    <w:next w:val="TableGrid"/>
    <w:uiPriority w:val="39"/>
    <w:rsid w:val="00D417E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ucation-ni.gov.uk/publications/circular-201715-attendance-guidance-and-absence-recording-by-schools" TargetMode="External"/><Relationship Id="rId13" Type="http://schemas.openxmlformats.org/officeDocument/2006/relationships/hyperlink" Target="http://www.education-ni.gov.uk/publications/circular-201715-attendance-guidance-and-absence-recording-by-schools" TargetMode="External"/><Relationship Id="rId18" Type="http://schemas.openxmlformats.org/officeDocument/2006/relationships/hyperlink" Target="http://www.education-ni.gov.uk/publications/circular-201715-attendance-guidance-and-absence-recording-by-schools" TargetMode="External"/><Relationship Id="rId26" Type="http://schemas.openxmlformats.org/officeDocument/2006/relationships/hyperlink" Target="http://www.education-ni.gov.uk/publications/circular-201715-attendance-guidance-and-absence-recording-by-schools" TargetMode="External"/><Relationship Id="rId3" Type="http://schemas.openxmlformats.org/officeDocument/2006/relationships/settings" Target="settings.xml"/><Relationship Id="rId21" Type="http://schemas.openxmlformats.org/officeDocument/2006/relationships/hyperlink" Target="http://www.education-ni.gov.uk/publications/circular-201715-attendance-guidance-and-absence-recording-by-schools" TargetMode="External"/><Relationship Id="rId7" Type="http://schemas.openxmlformats.org/officeDocument/2006/relationships/image" Target="media/image1.emf"/><Relationship Id="rId12" Type="http://schemas.openxmlformats.org/officeDocument/2006/relationships/hyperlink" Target="http://www.education-ni.gov.uk/publications/circular-201715-attendance-guidance-and-absence-recording-by-schools" TargetMode="External"/><Relationship Id="rId17" Type="http://schemas.openxmlformats.org/officeDocument/2006/relationships/hyperlink" Target="http://www.education-ni.gov.uk/publications/circular-201715-attendance-guidance-and-absence-recording-by-schools" TargetMode="External"/><Relationship Id="rId25" Type="http://schemas.openxmlformats.org/officeDocument/2006/relationships/hyperlink" Target="http://www.education-ni.gov.uk/publications/circular-201715-attendance-guidance-and-absence-recording-by-schools" TargetMode="External"/><Relationship Id="rId2" Type="http://schemas.openxmlformats.org/officeDocument/2006/relationships/styles" Target="styles.xml"/><Relationship Id="rId16" Type="http://schemas.openxmlformats.org/officeDocument/2006/relationships/hyperlink" Target="http://www.education-ni.gov.uk/publications/circular-201715-attendance-guidance-and-absence-recording-by-schools" TargetMode="External"/><Relationship Id="rId20" Type="http://schemas.openxmlformats.org/officeDocument/2006/relationships/hyperlink" Target="http://www.education-ni.gov.uk/publications/circular-201715-attendance-guidance-and-absence-recording-by-school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ni.gov.uk/publications/circular-201715-attendance-guidance-and-absence-recording-by-schools" TargetMode="External"/><Relationship Id="rId24" Type="http://schemas.openxmlformats.org/officeDocument/2006/relationships/hyperlink" Target="http://www.education-ni.gov.uk/publications/circular-201715-attendance-guidance-and-absence-recording-by-schoo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ucation-ni.gov.uk/publications/circular-201715-attendance-guidance-and-absence-recording-by-schools" TargetMode="External"/><Relationship Id="rId23" Type="http://schemas.openxmlformats.org/officeDocument/2006/relationships/hyperlink" Target="http://www.education-ni.gov.uk/publications/circular-201715-attendance-guidance-and-absence-recording-by-schools" TargetMode="External"/><Relationship Id="rId28" Type="http://schemas.openxmlformats.org/officeDocument/2006/relationships/footer" Target="footer1.xml"/><Relationship Id="rId10" Type="http://schemas.openxmlformats.org/officeDocument/2006/relationships/hyperlink" Target="http://www.education-ni.gov.uk/publications/circular-201715-attendance-guidance-and-absence-recording-by-schools" TargetMode="External"/><Relationship Id="rId19" Type="http://schemas.openxmlformats.org/officeDocument/2006/relationships/hyperlink" Target="http://www.education-ni.gov.uk/publications/circular-201715-attendance-guidance-and-absence-recording-by-schoo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ni.gov.uk/publications/circular-201715-attendance-guidance-and-absence-recording-by-schools" TargetMode="External"/><Relationship Id="rId14" Type="http://schemas.openxmlformats.org/officeDocument/2006/relationships/hyperlink" Target="http://www.education-ni.gov.uk/publications/circular-201715-attendance-guidance-and-absence-recording-by-schools" TargetMode="External"/><Relationship Id="rId22" Type="http://schemas.openxmlformats.org/officeDocument/2006/relationships/hyperlink" Target="http://www.education-ni.gov.uk/publications/circular-201715-attendance-guidance-and-absence-recording-by-schools" TargetMode="External"/><Relationship Id="rId27" Type="http://schemas.openxmlformats.org/officeDocument/2006/relationships/hyperlink" Target="http://www.education-ni.gov.uk/publications/circular-201715-attendance-guidance-and-absence-recording-by-school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Sample-Pupil-Attendance-Policy-&amp;-Absence-Notification-Form</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Sample-Pupil-Attendance-Policy-&amp;-Absence-Notification-Form</dc:title>
  <dc:subject/>
  <dc:creator>2311371</dc:creator>
  <cp:keywords/>
  <cp:lastModifiedBy>G Stewart</cp:lastModifiedBy>
  <cp:revision>2</cp:revision>
  <cp:lastPrinted>2023-09-04T15:01:00Z</cp:lastPrinted>
  <dcterms:created xsi:type="dcterms:W3CDTF">2025-07-29T10:56:00Z</dcterms:created>
  <dcterms:modified xsi:type="dcterms:W3CDTF">2025-07-29T10:56:00Z</dcterms:modified>
</cp:coreProperties>
</file>